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19" w:rsidRPr="00E34554" w:rsidRDefault="007B3919" w:rsidP="007B3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5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B3919" w:rsidRPr="00E34554" w:rsidRDefault="007E623B" w:rsidP="007A28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творчеству – отличительная черта человека, благодаря которой он может жить в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 с природой, создавать, не нанося вреда, преумножать, не разрушая.</w:t>
      </w:r>
    </w:p>
    <w:p w:rsidR="007B3919" w:rsidRPr="00E34554" w:rsidRDefault="00ED7A6B" w:rsidP="007A28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творить – внутренняя потребность ребенка, она возникает у него самостоятельно и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 чрезвычайной искренностью. Мы, взрослые, должны помочь ребенку открыть в себе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художника, развить способности, которые помогут ему стать личностью. Творческая личность – это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достояние всего общества.</w:t>
      </w:r>
    </w:p>
    <w:p w:rsidR="007A2857" w:rsidRPr="00E34554" w:rsidRDefault="007A2857" w:rsidP="007B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919" w:rsidRPr="00E34554" w:rsidRDefault="007E623B" w:rsidP="007A28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дети начинают рано, они умеют и хотят фантазировать. Фантазируя, ребенок из</w:t>
      </w:r>
      <w:r w:rsid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реального мира попадает в мир придуманный. И увидеть его может лишь он.</w:t>
      </w:r>
    </w:p>
    <w:p w:rsidR="007B3919" w:rsidRPr="00E34554" w:rsidRDefault="00ED7A6B" w:rsidP="00ED7A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изобразительная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– это деятельность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специфическая для детей,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позволяющая им передавать свои впечатления от окружающего мира и выражать свое отношение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в процессе рисования испытывает разные чувства – радуется</w:t>
      </w:r>
      <w:r w:rsidR="007E623B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созданному им красивому изображению, огорчается, если что-то не получается, стремится</w:t>
      </w:r>
      <w:r w:rsidR="007E623B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преодолеть трудности.</w:t>
      </w:r>
    </w:p>
    <w:p w:rsidR="007A2857" w:rsidRPr="00E34554" w:rsidRDefault="007A2857" w:rsidP="007A28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857" w:rsidRPr="00E34554" w:rsidRDefault="007E623B" w:rsidP="00ED7A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является одним из важнейших средств познания мира и развития знаний эстетическоговоспитания, так как оно связано с самостоятельной практической и творческой деятельностью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 В процессе рисования у ребенка сове</w:t>
      </w:r>
      <w:r w:rsidR="007A2857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ршенствуются наблюдательность и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восприятие, художественный вкус и творческие способности. Рисуя, ребенок формирует и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 себя определенные способности: зрительную оценку формы, ориентирование в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пространстве, чувство цвета. Также развиваются специальные умения и навыки: координация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и руки, владение кистью руки.</w:t>
      </w:r>
    </w:p>
    <w:p w:rsidR="007A2857" w:rsidRPr="00E34554" w:rsidRDefault="005B1EF8" w:rsidP="007A28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554">
        <w:rPr>
          <w:rFonts w:ascii="Times New Roman" w:eastAsia="Calibri" w:hAnsi="Times New Roman" w:cs="Times New Roman"/>
          <w:b/>
          <w:sz w:val="28"/>
          <w:szCs w:val="28"/>
        </w:rPr>
        <w:t>Пояснительная  записка</w:t>
      </w:r>
    </w:p>
    <w:p w:rsidR="007B3919" w:rsidRPr="00E34554" w:rsidRDefault="007E623B" w:rsidP="00A43D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занятий дети</w:t>
      </w:r>
      <w:r w:rsidR="007A2857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творческих работах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неограниченны в возможностях выразить свои мысли, чувства, переживания, настроение. Использование различных приемов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выработке умений видеть образы в сочетаниях цветовых пятен и линий и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их до узнаваемых изображений. Дети осваивают художественные приемы и интересные средства познания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 через ненавязчивое п</w:t>
      </w:r>
      <w:r w:rsidR="00A43D0A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к процессу рисования.</w:t>
      </w:r>
      <w:r w:rsid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превращается в созидательный творческий процесс педагога и детей при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разнообразного изобразительного материала, который проходит те же стадии, что и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процесс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художника. Этим занятиям отводится роль источника фантазии, творчества,</w:t>
      </w:r>
      <w:r w:rsid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самостоятельности.</w:t>
      </w:r>
    </w:p>
    <w:p w:rsidR="002F15EB" w:rsidRPr="00E34554" w:rsidRDefault="002F15EB" w:rsidP="002F15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919" w:rsidRPr="00E34554" w:rsidRDefault="005B1EF8" w:rsidP="002F15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индивидуальных особенностей, развитие творческих способностей не может быть</w:t>
      </w:r>
      <w:r w:rsidR="007E623B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15EB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одинаковым как у всех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на занятиях каждому ребенку </w:t>
      </w:r>
      <w:r w:rsidR="002F15EB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возможность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проявить себя, испытать радость творческого созидания. Все темы, входящие в</w:t>
      </w:r>
      <w:r w:rsidR="007E623B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919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программу, изменяются по принципу постепенного усложнения материала.</w:t>
      </w:r>
    </w:p>
    <w:p w:rsidR="007B3919" w:rsidRPr="00E34554" w:rsidRDefault="007B3919" w:rsidP="00335B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взгляд – взгляд художников. Суть его в том, что ребенок должен получать удовольствие от</w:t>
      </w:r>
      <w:r w:rsidR="007E623B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краской и кистью, у него следует развивать чувство прекрасного, способность получать</w:t>
      </w:r>
      <w:r w:rsidR="007E623B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наслаждение от творчества. Ребенку необходимо дать свободу, тогда занятие станет творческим,</w:t>
      </w:r>
      <w:r w:rsid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мотивируемым взрослым, который не учит, а лишь акцентирует внимание ребенка на ощущениях,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чувствах и т.п.</w:t>
      </w:r>
    </w:p>
    <w:p w:rsidR="007B3919" w:rsidRPr="00E34554" w:rsidRDefault="007B3919" w:rsidP="002F1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15EB" w:rsidRPr="00E34554" w:rsidRDefault="002F15EB" w:rsidP="00335B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</w:p>
    <w:p w:rsidR="007B3919" w:rsidRPr="00E34554" w:rsidRDefault="007B3919" w:rsidP="00335B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15EB" w:rsidRPr="00E34554" w:rsidRDefault="007E623B" w:rsidP="00335BC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F15EB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Одной из главных актуальных задач обучения и воспитания детей на занятиях является обогащение мировосприятия воспитанника, т.е. развитие творческой</w:t>
      </w:r>
      <w:r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F15EB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культуры ребенка (развитие творческого нестандартного подхода к реализации задания,</w:t>
      </w:r>
      <w:r w:rsid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15EB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трудолюбия, интереса к практической деятельности, радости созидания и открытия</w:t>
      </w:r>
      <w:r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F15EB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себя чего-то нового).</w:t>
      </w:r>
    </w:p>
    <w:p w:rsidR="00335BCD" w:rsidRPr="00E34554" w:rsidRDefault="00335BCD" w:rsidP="00335BC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5BCD" w:rsidRPr="00E34554" w:rsidRDefault="00335BCD" w:rsidP="00335BC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34554">
        <w:rPr>
          <w:rFonts w:ascii="Times New Roman" w:eastAsia="Calibri" w:hAnsi="Times New Roman" w:cs="Times New Roman"/>
          <w:b/>
          <w:sz w:val="28"/>
          <w:szCs w:val="28"/>
        </w:rPr>
        <w:t>Новизна образовательной программы</w:t>
      </w:r>
    </w:p>
    <w:p w:rsidR="00224362" w:rsidRPr="00E34554" w:rsidRDefault="007E623B" w:rsidP="00224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4362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идея данной программы - создание комфортной среды общения, развитие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362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 творческого потенциала каждого ребенка и его самореализации. Занятия способствуют межличностному взаимодействию детей, сотрудничеству между учащимися и в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4362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творчества, и во внеурочное время.</w:t>
      </w:r>
    </w:p>
    <w:p w:rsidR="00335BCD" w:rsidRPr="00E34554" w:rsidRDefault="00ED7A6B" w:rsidP="002243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5BCD" w:rsidRPr="00E34554">
        <w:rPr>
          <w:rFonts w:ascii="Times New Roman" w:eastAsia="Calibri" w:hAnsi="Times New Roman" w:cs="Times New Roman"/>
          <w:sz w:val="28"/>
          <w:szCs w:val="28"/>
        </w:rPr>
        <w:t>Данная программа вносит инновационный характер, так как приобщает детей к искусству посредством различных техник нетрадиционного рисования (граттаж, кляксография, монотипия, тампонирование т.д.).</w:t>
      </w:r>
    </w:p>
    <w:p w:rsidR="00224362" w:rsidRPr="00E34554" w:rsidRDefault="00335BCD" w:rsidP="007E623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55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E623B" w:rsidRPr="00E345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4554">
        <w:rPr>
          <w:rFonts w:ascii="Times New Roman" w:hAnsi="Times New Roman" w:cs="Times New Roman"/>
          <w:sz w:val="28"/>
          <w:szCs w:val="28"/>
        </w:rPr>
        <w:t>программы</w:t>
      </w:r>
      <w:r w:rsidR="007E623B" w:rsidRPr="00E34554">
        <w:rPr>
          <w:rFonts w:ascii="Times New Roman" w:hAnsi="Times New Roman" w:cs="Times New Roman"/>
          <w:sz w:val="28"/>
          <w:szCs w:val="28"/>
        </w:rPr>
        <w:t xml:space="preserve">:  </w:t>
      </w:r>
      <w:r w:rsidR="007E623B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дать </w:t>
      </w:r>
      <w:proofErr w:type="gramStart"/>
      <w:r w:rsidR="007E623B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="007E623B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базовое  систем</w:t>
      </w:r>
      <w:r w:rsid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атизированное образование</w:t>
      </w:r>
      <w:r w:rsidR="007E623B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основанное на изучении таких видов  изобразительного искусства, как живопись, рисунок, графика.</w:t>
      </w:r>
    </w:p>
    <w:p w:rsidR="00224362" w:rsidRPr="00E34554" w:rsidRDefault="00224362" w:rsidP="00224362">
      <w:pPr>
        <w:pStyle w:val="c4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E34554">
        <w:rPr>
          <w:b/>
          <w:bCs/>
          <w:color w:val="000000"/>
          <w:sz w:val="28"/>
          <w:szCs w:val="28"/>
        </w:rPr>
        <w:t>Задачи:</w:t>
      </w:r>
    </w:p>
    <w:p w:rsidR="00224362" w:rsidRPr="00E34554" w:rsidRDefault="00224362" w:rsidP="00224362">
      <w:pPr>
        <w:pStyle w:val="a3"/>
        <w:numPr>
          <w:ilvl w:val="0"/>
          <w:numId w:val="5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увлечь детей изобразительным искусством;</w:t>
      </w:r>
    </w:p>
    <w:p w:rsidR="00224362" w:rsidRPr="00E34554" w:rsidRDefault="00224362" w:rsidP="00224362">
      <w:pPr>
        <w:pStyle w:val="a3"/>
        <w:numPr>
          <w:ilvl w:val="0"/>
          <w:numId w:val="5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 учащихся эмоционально – ценностное отношение к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 действительности и искусства;</w:t>
      </w:r>
    </w:p>
    <w:p w:rsidR="000C14CF" w:rsidRPr="00E34554" w:rsidRDefault="000C14CF" w:rsidP="000C14CF">
      <w:pPr>
        <w:pStyle w:val="a3"/>
        <w:numPr>
          <w:ilvl w:val="0"/>
          <w:numId w:val="5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фантазию, воображение, художественно – творческую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чувство коллективизма на занятиях студии;</w:t>
      </w:r>
    </w:p>
    <w:p w:rsidR="000C14CF" w:rsidRPr="00E34554" w:rsidRDefault="000C14CF" w:rsidP="000C14CF">
      <w:pPr>
        <w:pStyle w:val="a3"/>
        <w:numPr>
          <w:ilvl w:val="0"/>
          <w:numId w:val="5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и овладение техническими приемами акварельной живописи,</w:t>
      </w:r>
      <w:r w:rsidR="007E623B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гуашью, работы в техниках монотипии, </w:t>
      </w:r>
      <w:proofErr w:type="spellStart"/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кляксографии</w:t>
      </w:r>
      <w:proofErr w:type="spellEnd"/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</w:p>
    <w:p w:rsidR="000C14CF" w:rsidRPr="00E34554" w:rsidRDefault="000C14CF" w:rsidP="000C14CF">
      <w:pPr>
        <w:pStyle w:val="a3"/>
        <w:numPr>
          <w:ilvl w:val="0"/>
          <w:numId w:val="5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различными живописными и графическими</w:t>
      </w:r>
      <w:r w:rsidR="00A2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 способность видеть мног</w:t>
      </w:r>
      <w:r w:rsidR="004B1C65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ообразие форм и цвета в природе;</w:t>
      </w:r>
    </w:p>
    <w:p w:rsidR="000C14CF" w:rsidRPr="00E34554" w:rsidRDefault="000C14CF" w:rsidP="000C14CF">
      <w:pPr>
        <w:pStyle w:val="a3"/>
        <w:numPr>
          <w:ilvl w:val="0"/>
          <w:numId w:val="5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анализировать, обобщать, сравнивать, наблюдать;</w:t>
      </w:r>
    </w:p>
    <w:p w:rsidR="000C14CF" w:rsidRPr="00E34554" w:rsidRDefault="000C14CF" w:rsidP="000C14CF">
      <w:pPr>
        <w:pStyle w:val="a3"/>
        <w:numPr>
          <w:ilvl w:val="0"/>
          <w:numId w:val="5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отношения к цвету, звуку, движению, линию, форме;</w:t>
      </w:r>
    </w:p>
    <w:p w:rsidR="000C14CF" w:rsidRPr="00E34554" w:rsidRDefault="004B1C65" w:rsidP="004B1C65">
      <w:pPr>
        <w:pStyle w:val="a3"/>
        <w:numPr>
          <w:ilvl w:val="0"/>
          <w:numId w:val="5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абстрактное видение;</w:t>
      </w:r>
    </w:p>
    <w:p w:rsidR="004B1C65" w:rsidRPr="00E34554" w:rsidRDefault="004B1C65" w:rsidP="004B1C65">
      <w:pPr>
        <w:pStyle w:val="a3"/>
        <w:numPr>
          <w:ilvl w:val="0"/>
          <w:numId w:val="5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над несложным натюрмортом с натуры;</w:t>
      </w:r>
    </w:p>
    <w:p w:rsidR="004B1C65" w:rsidRPr="00E34554" w:rsidRDefault="004B1C65" w:rsidP="004B1C65">
      <w:pPr>
        <w:pStyle w:val="a3"/>
        <w:numPr>
          <w:ilvl w:val="0"/>
          <w:numId w:val="5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понятия: свет, тень, блик, рефлекс;</w:t>
      </w:r>
    </w:p>
    <w:p w:rsidR="004B1C65" w:rsidRPr="00E34554" w:rsidRDefault="004B1C65" w:rsidP="004B1C65">
      <w:pPr>
        <w:pStyle w:val="a3"/>
        <w:numPr>
          <w:ilvl w:val="0"/>
          <w:numId w:val="5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правилам композиционного размещения в листе;</w:t>
      </w:r>
    </w:p>
    <w:p w:rsidR="004B1C65" w:rsidRPr="00E34554" w:rsidRDefault="004B1C65" w:rsidP="004B1C65">
      <w:pPr>
        <w:pStyle w:val="a3"/>
        <w:numPr>
          <w:ilvl w:val="0"/>
          <w:numId w:val="5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рисованию портрета и фигуры человека;</w:t>
      </w:r>
    </w:p>
    <w:p w:rsidR="004B1C65" w:rsidRPr="00E34554" w:rsidRDefault="004B1C65" w:rsidP="004B1C65">
      <w:pPr>
        <w:pStyle w:val="a3"/>
        <w:numPr>
          <w:ilvl w:val="0"/>
          <w:numId w:val="5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выполнения пейзажа.</w:t>
      </w:r>
    </w:p>
    <w:p w:rsidR="007B3919" w:rsidRPr="00E34554" w:rsidRDefault="004B1C65" w:rsidP="00335BC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554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E34554">
        <w:rPr>
          <w:rFonts w:ascii="Times New Roman" w:hAnsi="Times New Roman" w:cs="Times New Roman"/>
          <w:sz w:val="28"/>
          <w:szCs w:val="28"/>
        </w:rPr>
        <w:t xml:space="preserve"> </w:t>
      </w:r>
      <w:r w:rsidR="007E623B" w:rsidRPr="00E34554">
        <w:rPr>
          <w:rFonts w:ascii="Times New Roman" w:hAnsi="Times New Roman" w:cs="Times New Roman"/>
          <w:sz w:val="28"/>
          <w:szCs w:val="28"/>
        </w:rPr>
        <w:t xml:space="preserve">  </w:t>
      </w:r>
      <w:r w:rsidRPr="00E34554">
        <w:rPr>
          <w:rFonts w:ascii="Times New Roman" w:hAnsi="Times New Roman" w:cs="Times New Roman"/>
          <w:sz w:val="28"/>
          <w:szCs w:val="28"/>
        </w:rPr>
        <w:t>программы</w:t>
      </w:r>
      <w:r w:rsidR="007E623B" w:rsidRPr="00E34554">
        <w:rPr>
          <w:rFonts w:ascii="Times New Roman" w:hAnsi="Times New Roman" w:cs="Times New Roman"/>
          <w:sz w:val="28"/>
          <w:szCs w:val="28"/>
        </w:rPr>
        <w:t xml:space="preserve">  </w:t>
      </w:r>
      <w:r w:rsidR="005B685F" w:rsidRPr="00E34554">
        <w:rPr>
          <w:rFonts w:ascii="Times New Roman" w:hAnsi="Times New Roman" w:cs="Times New Roman"/>
          <w:bCs/>
          <w:sz w:val="28"/>
          <w:szCs w:val="28"/>
        </w:rPr>
        <w:t>«Палитра</w:t>
      </w:r>
      <w:r w:rsidR="00E554F0" w:rsidRPr="00E34554">
        <w:rPr>
          <w:rFonts w:ascii="Times New Roman" w:hAnsi="Times New Roman" w:cs="Times New Roman"/>
          <w:bCs/>
          <w:sz w:val="28"/>
          <w:szCs w:val="28"/>
        </w:rPr>
        <w:t>»</w:t>
      </w:r>
      <w:r w:rsidR="007E623B" w:rsidRPr="00E345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54F0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прослеживаются по нескольким направлениям.</w:t>
      </w:r>
    </w:p>
    <w:p w:rsidR="00E554F0" w:rsidRPr="00E34554" w:rsidRDefault="009826C6" w:rsidP="00E554F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Во-первых</w:t>
      </w:r>
      <w:r w:rsidR="00E554F0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соответствии с обоснованной выше общей установкой, программа рассчитана на</w:t>
      </w:r>
      <w:r w:rsidR="007B4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54F0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несравнимо больший объём учебных часов, чем это </w:t>
      </w:r>
      <w:r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дают типовые школьные программы,</w:t>
      </w:r>
      <w:r w:rsidR="00E554F0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программе дополнительного образования</w:t>
      </w:r>
      <w:r w:rsidR="00007158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</w:t>
      </w:r>
      <w:r w:rsidR="00E554F0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часа</w:t>
      </w:r>
      <w:r w:rsidR="00007158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неделю</w:t>
      </w:r>
      <w:r w:rsidR="00E554F0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E66ED" w:rsidRPr="00E34554" w:rsidRDefault="009826C6" w:rsidP="00E554F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- вторых</w:t>
      </w:r>
      <w:r w:rsidR="00E554F0" w:rsidRPr="00E3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E66ED" w:rsidRPr="00E3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программа предусматривает </w:t>
      </w:r>
      <w:r w:rsidR="00E554F0" w:rsidRPr="00E3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E66ED" w:rsidRPr="00E3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ктивное включение необычных</w:t>
      </w:r>
      <w:r w:rsidR="00E554F0" w:rsidRPr="00E3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 </w:t>
      </w:r>
      <w:r w:rsidR="008E66ED" w:rsidRPr="00E3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занятий</w:t>
      </w:r>
      <w:r w:rsidRPr="00E3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E66ED" w:rsidRPr="00E3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рисование на пленэре. </w:t>
      </w:r>
    </w:p>
    <w:p w:rsidR="00E554F0" w:rsidRPr="00E34554" w:rsidRDefault="00F63AE9" w:rsidP="008E6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66E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5B685F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«Палитра</w:t>
      </w:r>
      <w:r w:rsidR="008E66E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6B67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66E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на </w:t>
      </w:r>
      <w:r w:rsidR="00007158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год обучения</w:t>
      </w:r>
      <w:r w:rsidR="009826C6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7158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7-12</w:t>
      </w:r>
      <w:r w:rsidR="008E66E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r w:rsidR="0077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66E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занятия принимаются все желающие заниматься дети</w:t>
      </w:r>
      <w:r w:rsidR="009826C6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66E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специального отбора.  Занятия проходят 2 раза в неделю по 2 часа (2 </w:t>
      </w:r>
      <w:proofErr w:type="gramStart"/>
      <w:r w:rsidR="008E66E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</w:t>
      </w:r>
      <w:proofErr w:type="gramEnd"/>
      <w:r w:rsidR="008E66E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с 15-минутным перерывом). </w:t>
      </w:r>
      <w:r w:rsidR="009826C6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6E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Годовое количество часов составляет 144 часа.</w:t>
      </w:r>
    </w:p>
    <w:p w:rsidR="0077738F" w:rsidRPr="00513118" w:rsidRDefault="0077738F" w:rsidP="00777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2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 данной программе могут обучаться дети с ОВЗ. При организации </w:t>
      </w:r>
      <w:proofErr w:type="gramStart"/>
      <w:r w:rsidRPr="0052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52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обучающиеся с ОВЗ включаются  в коллективную деятельность</w:t>
      </w:r>
      <w:r w:rsidRPr="0051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обучающимися нормы, в целях их адаптации и социализации.</w:t>
      </w:r>
    </w:p>
    <w:p w:rsidR="008E66ED" w:rsidRPr="00E34554" w:rsidRDefault="008E66ED" w:rsidP="008E6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6ED" w:rsidRPr="00E34554" w:rsidRDefault="00F63AE9" w:rsidP="008E66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E66ED" w:rsidRPr="00E34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 занятий</w:t>
      </w:r>
      <w:r w:rsidR="008E66E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групповая</w:t>
      </w:r>
      <w:r w:rsidR="009826C6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8E66ED" w:rsidRPr="00E34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ярко выраженным индивидуальным подходом</w:t>
      </w:r>
      <w:r w:rsidR="008E66ED" w:rsidRPr="00E3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66E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подход выражается в </w:t>
      </w:r>
      <w:r w:rsidR="008E66ED" w:rsidRPr="00E34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форме </w:t>
      </w:r>
      <w:r w:rsidR="008E66E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бесед, консультаций, оказании помощи в выполнении индивидуальных творческих проектов.</w:t>
      </w:r>
    </w:p>
    <w:p w:rsidR="0096218D" w:rsidRPr="00E34554" w:rsidRDefault="0096218D" w:rsidP="008E66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программы используются несколько форм занятий:</w:t>
      </w:r>
    </w:p>
    <w:p w:rsidR="0096218D" w:rsidRPr="00E34554" w:rsidRDefault="0096218D" w:rsidP="009621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Вводное занятие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 знакомит </w:t>
      </w:r>
      <w:proofErr w:type="gramStart"/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техникой безопасности, особенностями организации обучения и предлагаемой программой работы на 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текущий год. На этом занятии желательно присутствие родителей обучающихся.</w:t>
      </w:r>
    </w:p>
    <w:p w:rsidR="0096218D" w:rsidRPr="00E34554" w:rsidRDefault="0096218D" w:rsidP="009621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Ознакомительное занятие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96218D" w:rsidRPr="00E34554" w:rsidRDefault="0096218D" w:rsidP="009621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Занятие с натуры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специальное занятие, предоставляющее возможность изучать азы рисунка и живописи, используя натуру.</w:t>
      </w:r>
    </w:p>
    <w:p w:rsidR="0096218D" w:rsidRPr="00E34554" w:rsidRDefault="0096218D" w:rsidP="009621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Занятие по памяти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96218D" w:rsidRPr="00E34554" w:rsidRDefault="0096218D" w:rsidP="009621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Тематическое занятие 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96218D" w:rsidRPr="00E34554" w:rsidRDefault="0096218D" w:rsidP="009621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Занятие-импровизация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таком занятии </w:t>
      </w:r>
      <w:proofErr w:type="gramStart"/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96218D" w:rsidRPr="00E34554" w:rsidRDefault="0096218D" w:rsidP="009621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Занятие проверочное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(на повторение) помогает педагогу после изучения сложной темы</w:t>
      </w:r>
      <w:r w:rsid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усвоение данного материала и выявить детей, которым нужна помощь педагога.</w:t>
      </w:r>
    </w:p>
    <w:p w:rsidR="0096218D" w:rsidRPr="00E34554" w:rsidRDefault="0096218D" w:rsidP="009621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Конкурсное игровое занятие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строится в виде соревнования в игровой форме для</w:t>
      </w:r>
      <w:r w:rsid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 творчества детей.</w:t>
      </w:r>
    </w:p>
    <w:p w:rsidR="0096218D" w:rsidRPr="00E34554" w:rsidRDefault="0096218D" w:rsidP="009621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Занятие-экскурсия 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проводится в музее, на выставке с последующим обсуждением в изостудии.</w:t>
      </w:r>
    </w:p>
    <w:p w:rsidR="008E66ED" w:rsidRPr="00E34554" w:rsidRDefault="0096218D" w:rsidP="008E66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Комбинированное занятие</w:t>
      </w: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проводится для решения нескольких учебных задач.</w:t>
      </w:r>
    </w:p>
    <w:p w:rsidR="009826C6" w:rsidRPr="00E34554" w:rsidRDefault="009826C6" w:rsidP="009826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66ED" w:rsidRPr="00E34554" w:rsidRDefault="008E66ED" w:rsidP="009826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и способы  их  проверки</w:t>
      </w:r>
    </w:p>
    <w:p w:rsidR="008E66ED" w:rsidRPr="00E34554" w:rsidRDefault="009826C6" w:rsidP="008E66E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8E66ED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- настоящему желающий этого, ребенок.</w:t>
      </w:r>
    </w:p>
    <w:p w:rsidR="00E554F0" w:rsidRPr="00E34554" w:rsidRDefault="00E554F0" w:rsidP="00335BC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70AD" w:rsidRPr="00E34554" w:rsidRDefault="001770AD" w:rsidP="00177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Обучающиеся должны знать:</w:t>
      </w:r>
    </w:p>
    <w:p w:rsidR="001770AD" w:rsidRPr="00E34554" w:rsidRDefault="001770AD" w:rsidP="00177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770AD" w:rsidRPr="00E34554" w:rsidRDefault="001770AD" w:rsidP="0096218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34554">
        <w:rPr>
          <w:color w:val="000000"/>
          <w:sz w:val="28"/>
          <w:szCs w:val="28"/>
        </w:rPr>
        <w:t>- отличительные особенности основных видов и жанров изобразительного искусства;</w:t>
      </w:r>
    </w:p>
    <w:p w:rsidR="001770AD" w:rsidRPr="00E34554" w:rsidRDefault="001770AD" w:rsidP="0096218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34554">
        <w:rPr>
          <w:color w:val="000000"/>
          <w:sz w:val="28"/>
          <w:szCs w:val="28"/>
        </w:rPr>
        <w:lastRenderedPageBreak/>
        <w:t>- ведущие элементы изобразительной грамоты – линия, штрих, тон в рисунке и живописи, цвета: главные и дополнительные, холодные и теплые;</w:t>
      </w:r>
    </w:p>
    <w:p w:rsidR="001770AD" w:rsidRPr="00E34554" w:rsidRDefault="001770AD" w:rsidP="0096218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E34554">
        <w:rPr>
          <w:color w:val="000000"/>
          <w:sz w:val="28"/>
          <w:szCs w:val="28"/>
        </w:rPr>
        <w:t>- 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 линейная перспектива, главное, второстепенное, композиционный центр;</w:t>
      </w:r>
      <w:proofErr w:type="gramEnd"/>
    </w:p>
    <w:p w:rsidR="001770AD" w:rsidRPr="00E34554" w:rsidRDefault="009826C6" w:rsidP="0096218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34554">
        <w:rPr>
          <w:color w:val="000000"/>
          <w:sz w:val="28"/>
          <w:szCs w:val="28"/>
        </w:rPr>
        <w:t xml:space="preserve">- основы </w:t>
      </w:r>
      <w:r w:rsidR="001770AD" w:rsidRPr="00E34554">
        <w:rPr>
          <w:color w:val="000000"/>
          <w:sz w:val="28"/>
          <w:szCs w:val="28"/>
        </w:rPr>
        <w:t xml:space="preserve"> </w:t>
      </w:r>
      <w:proofErr w:type="spellStart"/>
      <w:r w:rsidR="001770AD" w:rsidRPr="00E34554">
        <w:rPr>
          <w:color w:val="000000"/>
          <w:sz w:val="28"/>
          <w:szCs w:val="28"/>
        </w:rPr>
        <w:t>ц</w:t>
      </w:r>
      <w:r w:rsidRPr="00E34554">
        <w:rPr>
          <w:color w:val="000000"/>
          <w:sz w:val="28"/>
          <w:szCs w:val="28"/>
        </w:rPr>
        <w:t>ветоведения</w:t>
      </w:r>
      <w:proofErr w:type="spellEnd"/>
      <w:r w:rsidRPr="00E34554">
        <w:rPr>
          <w:color w:val="000000"/>
          <w:sz w:val="28"/>
          <w:szCs w:val="28"/>
        </w:rPr>
        <w:t xml:space="preserve">, </w:t>
      </w:r>
      <w:r w:rsidR="001770AD" w:rsidRPr="00E34554">
        <w:rPr>
          <w:color w:val="000000"/>
          <w:sz w:val="28"/>
          <w:szCs w:val="28"/>
        </w:rPr>
        <w:t xml:space="preserve"> азы рисунка, живописи и композиции,</w:t>
      </w:r>
      <w:r w:rsidRPr="00E34554">
        <w:rPr>
          <w:color w:val="000000"/>
          <w:sz w:val="28"/>
          <w:szCs w:val="28"/>
        </w:rPr>
        <w:t xml:space="preserve"> </w:t>
      </w:r>
      <w:r w:rsidR="001770AD" w:rsidRPr="00E34554">
        <w:rPr>
          <w:color w:val="000000"/>
          <w:sz w:val="28"/>
          <w:szCs w:val="28"/>
        </w:rPr>
        <w:t>основы линейной и воздушной перспективы.</w:t>
      </w:r>
    </w:p>
    <w:p w:rsidR="001770AD" w:rsidRPr="00E34554" w:rsidRDefault="001770AD" w:rsidP="00962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770AD" w:rsidRPr="00E34554" w:rsidRDefault="001770AD" w:rsidP="001770A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4554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1770AD" w:rsidRPr="00E34554" w:rsidRDefault="001770AD" w:rsidP="009621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передавать на бумаге форму и объем предметов, геометрическую основу формы предметов, </w:t>
      </w:r>
      <w:r w:rsidR="009826C6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соотношения в пространстве и в соответствии с этим – изменения размеров; настроение в работе; применение основ линейной и воздушной перспективы.</w:t>
      </w:r>
    </w:p>
    <w:p w:rsidR="001770AD" w:rsidRPr="00E34554" w:rsidRDefault="001770AD" w:rsidP="009621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выполнять декоративные и оформит</w:t>
      </w:r>
      <w:r w:rsidR="0096218D"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ельские работы на заданные темы.</w:t>
      </w:r>
    </w:p>
    <w:p w:rsidR="001770AD" w:rsidRPr="00E34554" w:rsidRDefault="001770AD" w:rsidP="009621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70AD" w:rsidRPr="00E34554" w:rsidRDefault="001770AD" w:rsidP="009621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владеть гуашевыми, акварельными красками, графическим материалом, использовать подручный материал.</w:t>
      </w:r>
    </w:p>
    <w:p w:rsidR="001770AD" w:rsidRPr="00E34554" w:rsidRDefault="001770AD" w:rsidP="009621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70AD" w:rsidRPr="00E34554" w:rsidRDefault="00F63AE9" w:rsidP="00177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5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738F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="0096218D" w:rsidRPr="00E34554">
        <w:rPr>
          <w:rFonts w:ascii="Times New Roman" w:hAnsi="Times New Roman" w:cs="Times New Roman"/>
          <w:b/>
          <w:sz w:val="28"/>
          <w:szCs w:val="28"/>
        </w:rPr>
        <w:t xml:space="preserve"> итогов: </w:t>
      </w:r>
      <w:r w:rsidR="009826C6" w:rsidRPr="00E34554">
        <w:rPr>
          <w:rFonts w:ascii="Times New Roman" w:hAnsi="Times New Roman" w:cs="Times New Roman"/>
          <w:sz w:val="28"/>
          <w:szCs w:val="28"/>
        </w:rPr>
        <w:t>тестирование</w:t>
      </w:r>
      <w:r w:rsidR="0096218D" w:rsidRPr="00E34554">
        <w:rPr>
          <w:rFonts w:ascii="Times New Roman" w:hAnsi="Times New Roman" w:cs="Times New Roman"/>
          <w:sz w:val="28"/>
          <w:szCs w:val="28"/>
        </w:rPr>
        <w:t xml:space="preserve">  по  теоретическим  знаниям, самостоятельная работа, выставка работ, творческие задания.</w:t>
      </w:r>
    </w:p>
    <w:p w:rsidR="0096218D" w:rsidRPr="00E34554" w:rsidRDefault="0096218D" w:rsidP="001770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70AD" w:rsidRPr="00E34554" w:rsidRDefault="0096218D" w:rsidP="001770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фиксируются по следующим параметрам:</w:t>
      </w:r>
    </w:p>
    <w:p w:rsidR="0096218D" w:rsidRPr="00E34554" w:rsidRDefault="0096218D" w:rsidP="001770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218D" w:rsidRPr="00E34554" w:rsidRDefault="00A026EE" w:rsidP="00A026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826C6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8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 </w:t>
      </w:r>
      <w:r w:rsidR="0096218D" w:rsidRPr="00E34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механизм тестирования</w:t>
      </w:r>
      <w:r w:rsidR="0096218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(устный фронтальный опрос по отдельным темам пройденного материала);</w:t>
      </w:r>
    </w:p>
    <w:p w:rsidR="0096218D" w:rsidRPr="00E34554" w:rsidRDefault="00A026EE" w:rsidP="00A026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826C6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8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 </w:t>
      </w:r>
      <w:r w:rsidR="0096218D" w:rsidRPr="00E34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отчётные просмотры</w:t>
      </w:r>
      <w:r w:rsidR="0096218D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законченных работ.</w:t>
      </w:r>
    </w:p>
    <w:p w:rsidR="00A026EE" w:rsidRPr="00E34554" w:rsidRDefault="00A026EE" w:rsidP="00A02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253" w:rsidRPr="00E34554" w:rsidRDefault="00025253" w:rsidP="00777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554"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pPr w:leftFromText="180" w:rightFromText="180" w:vertAnchor="text" w:horzAnchor="margin" w:tblpY="483"/>
        <w:tblW w:w="1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309"/>
        <w:gridCol w:w="1276"/>
        <w:gridCol w:w="1134"/>
        <w:gridCol w:w="4271"/>
      </w:tblGrid>
      <w:tr w:rsidR="00C85E30" w:rsidRPr="00E34554" w:rsidTr="00ED7A6B">
        <w:trPr>
          <w:gridAfter w:val="1"/>
          <w:wAfter w:w="4271" w:type="dxa"/>
          <w:trHeight w:val="883"/>
        </w:trPr>
        <w:tc>
          <w:tcPr>
            <w:tcW w:w="5070" w:type="dxa"/>
          </w:tcPr>
          <w:p w:rsidR="00C85E30" w:rsidRPr="00E34554" w:rsidRDefault="00C85E30" w:rsidP="00C85E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09" w:type="dxa"/>
          </w:tcPr>
          <w:p w:rsidR="00C85E30" w:rsidRPr="00E34554" w:rsidRDefault="00C85E30" w:rsidP="00C85E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5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C85E30" w:rsidRPr="00E34554" w:rsidRDefault="00C85E30" w:rsidP="00C85E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54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134" w:type="dxa"/>
          </w:tcPr>
          <w:p w:rsidR="00C85E30" w:rsidRPr="00E34554" w:rsidRDefault="00C85E30" w:rsidP="00C85E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5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беседа о рисунке.</w:t>
            </w:r>
          </w:p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  <w:trHeight w:val="389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цвета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  <w:trHeight w:val="767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Этюд овощей и фруктов (яблоко, хурма, слива) на </w:t>
            </w:r>
            <w:r w:rsidR="006E6B67"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нейтральном </w:t>
            </w:r>
            <w:r w:rsidR="006E6B67"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цветовом</w:t>
            </w:r>
            <w:r w:rsid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простых плоских предметов. Симметрия. Асимметрия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предметом «Пленэр»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геометрических фигур и предметов быта. Пропорция. Силуэт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Кратковременные этюды пейзажа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Зарисовка птиц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Зарисовки фигуры человека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Наброски и зарисовки овощей или грибов.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Линейные зарисовки геометрических предметов. Наглядная перспектива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  <w:trHeight w:val="4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геометрических тел вращения (цилиндр, конус, шар).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Композиция на тему: «Праздники»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Зарисовка животного.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Световой контраст (ахроматический). Гризайль.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 из двух предметов быта светлых по тону на сером фоне.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  <w:trHeight w:val="50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Зарисовки прямоугольника, квадрата, круга в перспективе.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  <w:trHeight w:val="451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  <w:r w:rsidRPr="00E345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Композиция на тему «Красота Сибири».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271" w:type="dxa"/>
          <w:trHeight w:val="6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на военную тему: «Песни военных лет», «Этих дней не смолкнет слава».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C85E30" w:rsidRPr="00E34554" w:rsidTr="00ED7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43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D7A6B" w:rsidRDefault="00C85E30" w:rsidP="00C8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5E30" w:rsidRPr="00ED7A6B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85E30" w:rsidRPr="00E34554" w:rsidRDefault="00C85E30" w:rsidP="00C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271" w:type="dxa"/>
            <w:shd w:val="clear" w:color="auto" w:fill="FFFFFF"/>
            <w:vAlign w:val="center"/>
            <w:hideMark/>
          </w:tcPr>
          <w:p w:rsidR="00C85E30" w:rsidRPr="00E34554" w:rsidRDefault="00C85E30" w:rsidP="00C8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52CE" w:rsidRPr="00E34554" w:rsidRDefault="00A352CE" w:rsidP="00A02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27D" w:rsidRPr="00E34554" w:rsidRDefault="0075727D" w:rsidP="00C85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Содержание </w:t>
      </w:r>
      <w:r w:rsidR="00C85E30" w:rsidRPr="00E345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программы</w:t>
      </w:r>
    </w:p>
    <w:p w:rsidR="0075727D" w:rsidRPr="00E34554" w:rsidRDefault="0075727D" w:rsidP="0075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27D" w:rsidRPr="00ED7A6B" w:rsidRDefault="0075727D" w:rsidP="0075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1.Тема. Вводная беседа о рисунке. Организация работы.</w:t>
      </w:r>
    </w:p>
    <w:p w:rsidR="0075727D" w:rsidRPr="00ED7A6B" w:rsidRDefault="0075727D" w:rsidP="0075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Теория: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Вводный теоретический урок. Беседа о предмете рисунок. Организация рабочего места. Правильная посадка за столом.</w:t>
      </w:r>
    </w:p>
    <w:p w:rsidR="0075727D" w:rsidRPr="00ED7A6B" w:rsidRDefault="0075727D" w:rsidP="0075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материалами и принадлежностями, приемы работы карандашом, постановка руки. Знакомство с понятиями «линия», «штрих», «пятно».</w:t>
      </w:r>
    </w:p>
    <w:p w:rsidR="0075727D" w:rsidRPr="00ED7A6B" w:rsidRDefault="0075727D" w:rsidP="0075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Карандаш, 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75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2.Тема. Характеристика цвета.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ахроматическими и хроматическими, основными и составными цветами.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упражнения на получение составных цветов 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основных. Орнамент с основными и составными цветами. Применение лессировок.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акварель, гуашь 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Тема.  Этюд овощей и фруктов на  нейтральном цветовом фоне.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технологией работы акварелью.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 цветовых отношений. Локальный цвет и оттенки цвета на свету, в тени и на рефлексах</w:t>
      </w: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фруктов и овощей на нейтральном фоне.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акварель, гуашь 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Тема. Рисунок простых плоских предметов. Симметрия. Асимметрия.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«композиция», «симметрия» «асимметрия» в учебном рисунке. Совершенствование техники работы штрихом.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Карандаш, 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5.Тема. Знакомство с предметом «Пленэр».</w:t>
      </w:r>
    </w:p>
    <w:p w:rsidR="009308C2" w:rsidRPr="00ED7A6B" w:rsidRDefault="009308C2" w:rsidP="0093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основными отличиями пленэрной практики от работы в помещении. Решение организационных задач по месту и времени сбора, оснащению и основным правилам работы.</w:t>
      </w:r>
    </w:p>
    <w:p w:rsidR="009308C2" w:rsidRPr="00ED7A6B" w:rsidRDefault="009308C2" w:rsidP="0093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Зарисовки и этюды </w:t>
      </w:r>
      <w:proofErr w:type="spell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первоплановых</w:t>
      </w:r>
      <w:proofErr w:type="spell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пейзажа (листьев, цветов, веток).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акварель, гуашь 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Тема. Рисунок геометрических фигур и предметов быта. Пропорции. Силуэт.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«силуэт». Знакомство со способами визирования карандашом. Правильная передача тональных отношений.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Тональный рисунок плоских геометрических фигур, различных по соотношению сторон и тону. Зарисовки предметов простой формы (стакан, кастрюля и т.д.).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Материал: Карандаш,  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7.Тема. Кратковременные этюды пейзажа.</w:t>
      </w:r>
    </w:p>
    <w:p w:rsidR="009308C2" w:rsidRPr="00ED7A6B" w:rsidRDefault="009308C2" w:rsidP="0093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тоновых и цветовых отношений неба к земле. Знакомство с особенностями пленэрного освещения, </w:t>
      </w:r>
      <w:proofErr w:type="spell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теплохолодности</w:t>
      </w:r>
      <w:proofErr w:type="spell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рефлексов. Изменение локального цвета.</w:t>
      </w:r>
    </w:p>
    <w:p w:rsidR="009308C2" w:rsidRPr="00ED7A6B" w:rsidRDefault="009308C2" w:rsidP="0093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Этюды пейзажей на отношение «небо-земля» с высокой и низкой линией горизонта. Зарисовка стволов берез (на светлом фоне неба и на темном фоне зелени).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акварель, гуашь 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Тема. Зарисовка птиц.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 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«Пропорция».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Силуэтные зарисовки птиц. Передача пропорций, развитие глазомера.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Карандаш, мелки, 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Тема. Зарисовки фигуры человека.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 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пропорциями человека (взрослого, ребенка).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схематичные зарисовки фигуры человека в статичном состоянии. Материал: Карандаш, мелки, 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10.Тема. Наброски и зарисовки овощей или грибов.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влиянии цветовой среды на предмет.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формы предметов с учетом цветовых и тональных отношений. Этюд овощей или грибов на контрастном фоне.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Карандаш, 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Тема. Линейные зарисовки геометрических предметов. Наглядная перспектива.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 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перспективе. Анализ перспективных сокращений в зависимости от положения уровня глаз рисующего.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Линейный рисунок геометрических тел, расположенных на разных уровнях. Применение линий различного характера для выразительности рисунка. (Линейно-конструктивный (сквозной) рисунок лежащей на плоскости стола книги)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Карандаш,  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Тема. Рисунок геометрических тел вращения (цилиндр, конус, шар).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линейном построении. Знакомство с понятием (осевая линия, окружность).  Особенности передачи объема. Фон нейтральный. Анализ конструктивной формы тел вращения.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гипсовых геометрических тел вращения (цилиндр, конус, шар.), расположенных ниже уровня глаз. Грамотное построение с учетом законов перспективы.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Материал: Карандаш,  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Тема.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Композиция на тему «Праздники»</w:t>
      </w:r>
      <w:r w:rsidR="00E34554"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 о традициях Русских народных праздников. Изучение традиционных, народных костюмов.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композиции на любую тему из обрядов жизненного цикла: «Масленица», «Колядки», «Пасха», «Иван купало». Зарисовка 2-3 человек. Выполнение композиции, компоновка на листе.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акварель, гуашь 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E34554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 Тема. Зарисовка животного</w:t>
      </w:r>
      <w:r w:rsidR="009308C2"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живописном рисунке.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Зарисовка животного. Пропорции. Выразительность силуэта. Передача материальности меха. Композиция листа.  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акварель, гуашь 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15.Тема. Световой контраст (ахроматический). Гризайль.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построения натюрморта (1.компоновка, 2.линейное построение, 3.работа в цвете). Изучение тона, выполнение тоновой растяжки.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Натюрморт из двух предметов (кувшин, кружка и т.п.), различных по форме и тону. Гризайль. Передача объема и пространства тональными средствами. Передача светотеневых отношений и тональная передача объема и формы. Найти конкретные различия тонов предметов и драпировки.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гуашь 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 Тема. Натюрморт из двух предметов быта светлых по тону на сером фоне.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о правилах построения натюрморта (1.компоновка, 2.линейное построение, 3.работа в цвете). Изучение особенностей компоновки в листе группы предметов с учетом освещения.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Тональный рисунок натюрморта из двух предметов быта простой формы и светлых по тону на сером фоне. Тоновое решение. Передача пространства и взаимного расположения предметов на плоскости.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Формат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 – графитный карандаш.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 Тема. Зарисовки прямоугольника, квадрата, круга в перспективе.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 Линейно-конструктивные зарисовки створки двери, оконного проема, стола и т. д. Композиция листа.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Карандаш,  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18. Тема.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Композиция на тему «</w:t>
      </w:r>
      <w:r w:rsidR="00036727"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Красота Сибири</w:t>
      </w: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быта</w:t>
      </w:r>
      <w:r w:rsidR="00036727"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сибиряков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6727"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осо</w:t>
      </w:r>
      <w:r w:rsidR="00036727"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бенностей красоты Красноярского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персонажей и фонов в строгом соответствии с индивидуальной характеристикой образа и материальной культурой. Выполнение предварительного эскиза. Композиционные зарисовки пространства с фигурами людей. Объединение элементов изображения в композицию, связывание их содержательным смыслом.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акварель, гуашь 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 Тема.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Композиция на военную тему: «Песни военных лет», «Этих дней не смолкнет слава»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Итоговая аттестация.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записей военных лет. Знакомство с плакатом КУКРЫНИКСЫ. Изучение видов военной техники, военного обмундирования.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  </w:t>
      </w: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Зарисовка эскиза плаката на военную тему. Выполнение композиции плаката на военную тему.</w:t>
      </w:r>
    </w:p>
    <w:p w:rsidR="009308C2" w:rsidRPr="00ED7A6B" w:rsidRDefault="009308C2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акварель, гуашь бумага формата А</w:t>
      </w:r>
      <w:proofErr w:type="gramStart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DCD" w:rsidRPr="00ED7A6B" w:rsidRDefault="00583DCD" w:rsidP="0093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DCD" w:rsidRPr="00ED7A6B" w:rsidRDefault="00583DCD" w:rsidP="00583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A6B">
        <w:rPr>
          <w:rFonts w:ascii="Times New Roman" w:hAnsi="Times New Roman" w:cs="Times New Roman"/>
          <w:sz w:val="28"/>
          <w:szCs w:val="28"/>
        </w:rPr>
        <w:t>Материально-техническое оснащение занятий</w:t>
      </w:r>
    </w:p>
    <w:p w:rsidR="00583DCD" w:rsidRPr="00ED7A6B" w:rsidRDefault="00583DCD" w:rsidP="00583DCD">
      <w:pPr>
        <w:numPr>
          <w:ilvl w:val="0"/>
          <w:numId w:val="7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бумага;</w:t>
      </w:r>
    </w:p>
    <w:p w:rsidR="00583DCD" w:rsidRPr="00ED7A6B" w:rsidRDefault="00583DCD" w:rsidP="00583DCD">
      <w:pPr>
        <w:numPr>
          <w:ilvl w:val="0"/>
          <w:numId w:val="7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материал;</w:t>
      </w:r>
    </w:p>
    <w:p w:rsidR="00583DCD" w:rsidRPr="00E34554" w:rsidRDefault="00583DCD" w:rsidP="00583DCD">
      <w:pPr>
        <w:numPr>
          <w:ilvl w:val="0"/>
          <w:numId w:val="7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тушь (кляксография);</w:t>
      </w:r>
    </w:p>
    <w:p w:rsidR="00583DCD" w:rsidRPr="00E34554" w:rsidRDefault="00583DCD" w:rsidP="00583DCD">
      <w:pPr>
        <w:numPr>
          <w:ilvl w:val="0"/>
          <w:numId w:val="7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восковые мелки (графика);</w:t>
      </w:r>
    </w:p>
    <w:p w:rsidR="00583DCD" w:rsidRPr="00E34554" w:rsidRDefault="00583DCD" w:rsidP="00583DCD">
      <w:pPr>
        <w:numPr>
          <w:ilvl w:val="0"/>
          <w:numId w:val="7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акварель;</w:t>
      </w:r>
    </w:p>
    <w:p w:rsidR="004952EB" w:rsidRPr="00E34554" w:rsidRDefault="004952EB" w:rsidP="00583DCD">
      <w:pPr>
        <w:numPr>
          <w:ilvl w:val="0"/>
          <w:numId w:val="7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гуашь;</w:t>
      </w:r>
    </w:p>
    <w:p w:rsidR="004952EB" w:rsidRPr="00E34554" w:rsidRDefault="004952EB" w:rsidP="00583DCD">
      <w:pPr>
        <w:numPr>
          <w:ilvl w:val="0"/>
          <w:numId w:val="7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простых карандашей и фломастеров; </w:t>
      </w:r>
    </w:p>
    <w:p w:rsidR="004952EB" w:rsidRPr="00E34554" w:rsidRDefault="004952EB" w:rsidP="00583DCD">
      <w:pPr>
        <w:numPr>
          <w:ilvl w:val="0"/>
          <w:numId w:val="7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 пластиковая;</w:t>
      </w:r>
    </w:p>
    <w:p w:rsidR="00583DCD" w:rsidRPr="00E34554" w:rsidRDefault="004952EB" w:rsidP="00583DCD">
      <w:pPr>
        <w:numPr>
          <w:ilvl w:val="0"/>
          <w:numId w:val="7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поролон;</w:t>
      </w:r>
    </w:p>
    <w:p w:rsidR="00583DCD" w:rsidRPr="00E34554" w:rsidRDefault="004952EB" w:rsidP="00583DCD">
      <w:pPr>
        <w:numPr>
          <w:ilvl w:val="0"/>
          <w:numId w:val="7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кисточки;</w:t>
      </w:r>
    </w:p>
    <w:p w:rsidR="00583DCD" w:rsidRPr="00E34554" w:rsidRDefault="00583DCD" w:rsidP="00583DCD">
      <w:pPr>
        <w:numPr>
          <w:ilvl w:val="0"/>
          <w:numId w:val="7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штампы, трафареты;</w:t>
      </w:r>
    </w:p>
    <w:p w:rsidR="00583DCD" w:rsidRPr="00E34554" w:rsidRDefault="00583DCD" w:rsidP="004952EB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105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из пластика (</w:t>
      </w:r>
      <w:r w:rsidR="004952EB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и овощи);</w:t>
      </w:r>
    </w:p>
    <w:p w:rsidR="00583DCD" w:rsidRPr="00E34554" w:rsidRDefault="000E7CCD" w:rsidP="004952EB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52EB" w:rsidRPr="00E3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гипсовые розетки, геометрические фигуры;</w:t>
      </w:r>
    </w:p>
    <w:p w:rsidR="004952EB" w:rsidRPr="00E34554" w:rsidRDefault="004952EB" w:rsidP="004952EB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34554">
        <w:rPr>
          <w:rFonts w:ascii="Times New Roman" w:hAnsi="Times New Roman" w:cs="Times New Roman"/>
          <w:sz w:val="28"/>
          <w:szCs w:val="28"/>
        </w:rPr>
        <w:t>ИЗО. Комплект таблиц для уроков рисования Волкова Я. С.</w:t>
      </w:r>
    </w:p>
    <w:p w:rsidR="000E7CCD" w:rsidRDefault="000E7CCD" w:rsidP="00E3455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34554">
        <w:rPr>
          <w:rFonts w:ascii="Times New Roman" w:hAnsi="Times New Roman" w:cs="Times New Roman"/>
          <w:sz w:val="28"/>
          <w:szCs w:val="28"/>
        </w:rPr>
        <w:t xml:space="preserve">  </w:t>
      </w:r>
      <w:r w:rsidR="004952EB" w:rsidRPr="00E34554">
        <w:rPr>
          <w:rFonts w:ascii="Times New Roman" w:hAnsi="Times New Roman" w:cs="Times New Roman"/>
          <w:sz w:val="28"/>
          <w:szCs w:val="28"/>
        </w:rPr>
        <w:t xml:space="preserve">Таблицы «Введение в </w:t>
      </w:r>
      <w:proofErr w:type="spellStart"/>
      <w:r w:rsidR="004952EB" w:rsidRPr="00E34554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="004952EB" w:rsidRPr="00E34554">
        <w:rPr>
          <w:rFonts w:ascii="Times New Roman" w:hAnsi="Times New Roman" w:cs="Times New Roman"/>
          <w:sz w:val="28"/>
          <w:szCs w:val="28"/>
        </w:rPr>
        <w:t>»</w:t>
      </w:r>
    </w:p>
    <w:p w:rsidR="00E34554" w:rsidRPr="00E34554" w:rsidRDefault="00E34554" w:rsidP="00E3455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E7CCD" w:rsidRPr="00E34554" w:rsidRDefault="00E61F8C" w:rsidP="00E34554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4554">
        <w:rPr>
          <w:rFonts w:ascii="Times New Roman" w:hAnsi="Times New Roman"/>
          <w:sz w:val="28"/>
          <w:szCs w:val="28"/>
          <w:lang w:eastAsia="ru-RU"/>
        </w:rPr>
        <w:t>Литература для педагога</w:t>
      </w:r>
    </w:p>
    <w:p w:rsidR="000E7CCD" w:rsidRPr="00E34554" w:rsidRDefault="00E61F8C" w:rsidP="00E34554">
      <w:pPr>
        <w:pStyle w:val="a5"/>
        <w:rPr>
          <w:rFonts w:ascii="Times New Roman" w:hAnsi="Times New Roman"/>
          <w:sz w:val="28"/>
          <w:szCs w:val="28"/>
        </w:rPr>
      </w:pPr>
      <w:r w:rsidRPr="00E34554">
        <w:rPr>
          <w:rFonts w:ascii="Times New Roman" w:hAnsi="Times New Roman"/>
          <w:sz w:val="28"/>
          <w:szCs w:val="28"/>
        </w:rPr>
        <w:t xml:space="preserve">1. Сокольникова Н.М. Изобразительное искусство и методика его преподавания в начальной школе.- М.: </w:t>
      </w:r>
      <w:proofErr w:type="spellStart"/>
      <w:r w:rsidRPr="00E34554">
        <w:rPr>
          <w:rFonts w:ascii="Times New Roman" w:hAnsi="Times New Roman"/>
          <w:sz w:val="28"/>
          <w:szCs w:val="28"/>
        </w:rPr>
        <w:t>academia</w:t>
      </w:r>
      <w:proofErr w:type="spellEnd"/>
      <w:r w:rsidRPr="00E34554">
        <w:rPr>
          <w:rFonts w:ascii="Times New Roman" w:hAnsi="Times New Roman"/>
          <w:sz w:val="28"/>
          <w:szCs w:val="28"/>
        </w:rPr>
        <w:t xml:space="preserve"> 2003.</w:t>
      </w:r>
    </w:p>
    <w:p w:rsidR="00E61F8C" w:rsidRPr="00E34554" w:rsidRDefault="00E61F8C" w:rsidP="00E34554">
      <w:pPr>
        <w:pStyle w:val="a5"/>
        <w:rPr>
          <w:rFonts w:ascii="Times New Roman" w:hAnsi="Times New Roman"/>
          <w:sz w:val="28"/>
          <w:szCs w:val="28"/>
        </w:rPr>
      </w:pPr>
      <w:r w:rsidRPr="00E34554">
        <w:rPr>
          <w:rFonts w:ascii="Times New Roman" w:hAnsi="Times New Roman"/>
          <w:sz w:val="28"/>
          <w:szCs w:val="28"/>
        </w:rPr>
        <w:t xml:space="preserve">2. 1 Русский натюрморт / И.С. Болотина. – М.: Искусство, 2000 – 63 </w:t>
      </w:r>
      <w:proofErr w:type="gramStart"/>
      <w:r w:rsidRPr="00E34554">
        <w:rPr>
          <w:rFonts w:ascii="Times New Roman" w:hAnsi="Times New Roman"/>
          <w:sz w:val="28"/>
          <w:szCs w:val="28"/>
        </w:rPr>
        <w:t>с</w:t>
      </w:r>
      <w:proofErr w:type="gramEnd"/>
      <w:r w:rsidRPr="00E34554">
        <w:rPr>
          <w:rFonts w:ascii="Times New Roman" w:hAnsi="Times New Roman"/>
          <w:sz w:val="28"/>
          <w:szCs w:val="28"/>
        </w:rPr>
        <w:t>.</w:t>
      </w:r>
    </w:p>
    <w:p w:rsidR="00E61F8C" w:rsidRPr="00E34554" w:rsidRDefault="00E61F8C" w:rsidP="00E34554">
      <w:pPr>
        <w:pStyle w:val="a5"/>
        <w:rPr>
          <w:rFonts w:ascii="Times New Roman" w:hAnsi="Times New Roman"/>
          <w:sz w:val="28"/>
          <w:szCs w:val="28"/>
        </w:rPr>
      </w:pPr>
      <w:r w:rsidRPr="00E34554">
        <w:rPr>
          <w:rFonts w:ascii="Times New Roman" w:hAnsi="Times New Roman"/>
          <w:sz w:val="28"/>
          <w:szCs w:val="28"/>
        </w:rPr>
        <w:t>3.</w:t>
      </w:r>
      <w:r w:rsidR="0056658D" w:rsidRPr="00E34554">
        <w:rPr>
          <w:rFonts w:ascii="Times New Roman" w:hAnsi="Times New Roman"/>
          <w:sz w:val="28"/>
          <w:szCs w:val="28"/>
        </w:rPr>
        <w:t xml:space="preserve">Основы рисования/Под ред. Г. Альберта, Р. Вульф; Пер. с англ.; </w:t>
      </w:r>
      <w:proofErr w:type="spellStart"/>
      <w:r w:rsidR="0056658D" w:rsidRPr="00E34554">
        <w:rPr>
          <w:rFonts w:ascii="Times New Roman" w:hAnsi="Times New Roman"/>
          <w:sz w:val="28"/>
          <w:szCs w:val="28"/>
        </w:rPr>
        <w:t>Худ</w:t>
      </w:r>
      <w:proofErr w:type="gramStart"/>
      <w:r w:rsidR="0056658D" w:rsidRPr="00E34554">
        <w:rPr>
          <w:rFonts w:ascii="Times New Roman" w:hAnsi="Times New Roman"/>
          <w:sz w:val="28"/>
          <w:szCs w:val="28"/>
        </w:rPr>
        <w:t>.о</w:t>
      </w:r>
      <w:proofErr w:type="gramEnd"/>
      <w:r w:rsidR="0056658D" w:rsidRPr="00E34554">
        <w:rPr>
          <w:rFonts w:ascii="Times New Roman" w:hAnsi="Times New Roman"/>
          <w:sz w:val="28"/>
          <w:szCs w:val="28"/>
        </w:rPr>
        <w:t>бл</w:t>
      </w:r>
      <w:proofErr w:type="spellEnd"/>
      <w:r w:rsidR="0056658D" w:rsidRPr="00E34554">
        <w:rPr>
          <w:rFonts w:ascii="Times New Roman" w:hAnsi="Times New Roman"/>
          <w:sz w:val="28"/>
          <w:szCs w:val="28"/>
        </w:rPr>
        <w:t xml:space="preserve">. М. В. </w:t>
      </w:r>
      <w:proofErr w:type="spellStart"/>
      <w:r w:rsidR="0056658D" w:rsidRPr="00E34554">
        <w:rPr>
          <w:rFonts w:ascii="Times New Roman" w:hAnsi="Times New Roman"/>
          <w:sz w:val="28"/>
          <w:szCs w:val="28"/>
        </w:rPr>
        <w:t>Драко</w:t>
      </w:r>
      <w:proofErr w:type="spellEnd"/>
      <w:r w:rsidR="0056658D" w:rsidRPr="00E34554">
        <w:rPr>
          <w:rFonts w:ascii="Times New Roman" w:hAnsi="Times New Roman"/>
          <w:sz w:val="28"/>
          <w:szCs w:val="28"/>
        </w:rPr>
        <w:t xml:space="preserve">.— Мн.: ООО «Попурри», 2001.— 128 </w:t>
      </w:r>
      <w:proofErr w:type="spellStart"/>
      <w:r w:rsidR="0056658D" w:rsidRPr="00E34554">
        <w:rPr>
          <w:rFonts w:ascii="Times New Roman" w:hAnsi="Times New Roman"/>
          <w:sz w:val="28"/>
          <w:szCs w:val="28"/>
        </w:rPr>
        <w:t>с.</w:t>
      </w:r>
      <w:proofErr w:type="gramStart"/>
      <w:r w:rsidR="0056658D" w:rsidRPr="00E34554">
        <w:rPr>
          <w:rFonts w:ascii="Times New Roman" w:hAnsi="Times New Roman"/>
          <w:sz w:val="28"/>
          <w:szCs w:val="28"/>
        </w:rPr>
        <w:t>:и</w:t>
      </w:r>
      <w:proofErr w:type="gramEnd"/>
      <w:r w:rsidR="0056658D" w:rsidRPr="00E34554">
        <w:rPr>
          <w:rFonts w:ascii="Times New Roman" w:hAnsi="Times New Roman"/>
          <w:sz w:val="28"/>
          <w:szCs w:val="28"/>
        </w:rPr>
        <w:t>л</w:t>
      </w:r>
      <w:proofErr w:type="spellEnd"/>
      <w:r w:rsidR="0056658D" w:rsidRPr="00E34554">
        <w:rPr>
          <w:rFonts w:ascii="Times New Roman" w:hAnsi="Times New Roman"/>
          <w:sz w:val="28"/>
          <w:szCs w:val="28"/>
        </w:rPr>
        <w:t>.— (Серия «Техника исполнения»).</w:t>
      </w:r>
    </w:p>
    <w:p w:rsidR="00CB2533" w:rsidRPr="00E34554" w:rsidRDefault="00E61F8C" w:rsidP="00E34554">
      <w:pPr>
        <w:pStyle w:val="a5"/>
        <w:rPr>
          <w:rFonts w:ascii="Times New Roman" w:hAnsi="Times New Roman"/>
          <w:sz w:val="28"/>
          <w:szCs w:val="28"/>
        </w:rPr>
      </w:pPr>
      <w:r w:rsidRPr="00E34554">
        <w:rPr>
          <w:rFonts w:ascii="Times New Roman" w:hAnsi="Times New Roman"/>
          <w:sz w:val="28"/>
          <w:szCs w:val="28"/>
        </w:rPr>
        <w:t xml:space="preserve">4. Русский пейзаж / Т.В. Моисеева. – М.: Искусство, 2000 – 63 </w:t>
      </w:r>
      <w:proofErr w:type="gramStart"/>
      <w:r w:rsidRPr="00E34554">
        <w:rPr>
          <w:rFonts w:ascii="Times New Roman" w:hAnsi="Times New Roman"/>
          <w:sz w:val="28"/>
          <w:szCs w:val="28"/>
        </w:rPr>
        <w:t>с</w:t>
      </w:r>
      <w:proofErr w:type="gramEnd"/>
      <w:r w:rsidRPr="00E34554">
        <w:rPr>
          <w:rFonts w:ascii="Times New Roman" w:hAnsi="Times New Roman"/>
          <w:sz w:val="28"/>
          <w:szCs w:val="28"/>
        </w:rPr>
        <w:t>.</w:t>
      </w:r>
    </w:p>
    <w:p w:rsidR="00E61F8C" w:rsidRPr="00E34554" w:rsidRDefault="00E61F8C" w:rsidP="00E34554">
      <w:pPr>
        <w:pStyle w:val="a5"/>
        <w:rPr>
          <w:rFonts w:ascii="Times New Roman" w:hAnsi="Times New Roman"/>
          <w:sz w:val="28"/>
          <w:szCs w:val="28"/>
        </w:rPr>
      </w:pPr>
      <w:r w:rsidRPr="00E34554">
        <w:rPr>
          <w:rFonts w:ascii="Times New Roman" w:hAnsi="Times New Roman"/>
          <w:sz w:val="28"/>
          <w:szCs w:val="28"/>
        </w:rPr>
        <w:lastRenderedPageBreak/>
        <w:t>5.</w:t>
      </w:r>
      <w:r w:rsidR="0056658D" w:rsidRPr="00E34554">
        <w:rPr>
          <w:rFonts w:ascii="Times New Roman" w:hAnsi="Times New Roman"/>
          <w:sz w:val="28"/>
          <w:szCs w:val="28"/>
        </w:rPr>
        <w:t>Портрет. Уроки мастерства. М.: ООО</w:t>
      </w:r>
      <w:r w:rsidR="00A70B0B" w:rsidRPr="00E34554">
        <w:rPr>
          <w:rFonts w:ascii="Times New Roman" w:hAnsi="Times New Roman"/>
          <w:sz w:val="28"/>
          <w:szCs w:val="28"/>
        </w:rPr>
        <w:t xml:space="preserve"> «ТД «Издательство Мир книги»,2005.-96 с.: </w:t>
      </w:r>
      <w:proofErr w:type="spellStart"/>
      <w:r w:rsidR="00A70B0B" w:rsidRPr="00E34554">
        <w:rPr>
          <w:rFonts w:ascii="Times New Roman" w:hAnsi="Times New Roman"/>
          <w:sz w:val="28"/>
          <w:szCs w:val="28"/>
        </w:rPr>
        <w:t>цв</w:t>
      </w:r>
      <w:proofErr w:type="spellEnd"/>
      <w:r w:rsidR="00A70B0B" w:rsidRPr="00E34554">
        <w:rPr>
          <w:rFonts w:ascii="Times New Roman" w:hAnsi="Times New Roman"/>
          <w:sz w:val="28"/>
          <w:szCs w:val="28"/>
        </w:rPr>
        <w:t>. ил.</w:t>
      </w:r>
    </w:p>
    <w:p w:rsidR="00A70B0B" w:rsidRPr="00E34554" w:rsidRDefault="00E61F8C" w:rsidP="00E34554">
      <w:pPr>
        <w:pStyle w:val="a5"/>
        <w:rPr>
          <w:rFonts w:ascii="Times New Roman" w:hAnsi="Times New Roman"/>
          <w:sz w:val="28"/>
          <w:szCs w:val="28"/>
        </w:rPr>
      </w:pPr>
      <w:r w:rsidRPr="00E34554">
        <w:rPr>
          <w:rFonts w:ascii="Times New Roman" w:hAnsi="Times New Roman"/>
          <w:sz w:val="28"/>
          <w:szCs w:val="28"/>
        </w:rPr>
        <w:t>6.</w:t>
      </w:r>
      <w:r w:rsidR="00A70B0B" w:rsidRPr="00E34554">
        <w:rPr>
          <w:rFonts w:ascii="Times New Roman" w:hAnsi="Times New Roman"/>
          <w:sz w:val="28"/>
          <w:szCs w:val="28"/>
        </w:rPr>
        <w:t>Герчук Ю.Я. Основы художественной грамоты-М</w:t>
      </w:r>
      <w:proofErr w:type="gramStart"/>
      <w:r w:rsidR="00A70B0B" w:rsidRPr="00E3455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A70B0B" w:rsidRPr="00E34554">
        <w:rPr>
          <w:rFonts w:ascii="Times New Roman" w:hAnsi="Times New Roman"/>
          <w:sz w:val="28"/>
          <w:szCs w:val="28"/>
        </w:rPr>
        <w:t>Учебная литература, 1998.</w:t>
      </w:r>
    </w:p>
    <w:p w:rsidR="00CB2533" w:rsidRPr="00E34554" w:rsidRDefault="00E61F8C" w:rsidP="00E34554">
      <w:pPr>
        <w:pStyle w:val="a5"/>
        <w:rPr>
          <w:rFonts w:ascii="Times New Roman" w:hAnsi="Times New Roman"/>
          <w:sz w:val="28"/>
          <w:szCs w:val="28"/>
        </w:rPr>
      </w:pPr>
      <w:r w:rsidRPr="00E34554">
        <w:rPr>
          <w:rFonts w:ascii="Times New Roman" w:hAnsi="Times New Roman"/>
          <w:sz w:val="28"/>
          <w:szCs w:val="28"/>
        </w:rPr>
        <w:t>7.</w:t>
      </w:r>
      <w:r w:rsidR="00A70B0B" w:rsidRPr="00E34554">
        <w:rPr>
          <w:rFonts w:ascii="Times New Roman" w:hAnsi="Times New Roman"/>
          <w:sz w:val="28"/>
          <w:szCs w:val="28"/>
        </w:rPr>
        <w:t xml:space="preserve">Соколова О.Ю. Секреты композиции: для начинающих художников – М.: </w:t>
      </w:r>
      <w:proofErr w:type="spellStart"/>
      <w:r w:rsidR="00A70B0B" w:rsidRPr="00E34554">
        <w:rPr>
          <w:rFonts w:ascii="Times New Roman" w:hAnsi="Times New Roman"/>
          <w:sz w:val="28"/>
          <w:szCs w:val="28"/>
        </w:rPr>
        <w:t>Астрель</w:t>
      </w:r>
      <w:proofErr w:type="spellEnd"/>
      <w:r w:rsidR="00A70B0B" w:rsidRPr="00E34554">
        <w:rPr>
          <w:rFonts w:ascii="Times New Roman" w:hAnsi="Times New Roman"/>
          <w:sz w:val="28"/>
          <w:szCs w:val="28"/>
        </w:rPr>
        <w:t>. АСТ. 2005.</w:t>
      </w:r>
    </w:p>
    <w:p w:rsidR="00E61F8C" w:rsidRPr="00E34554" w:rsidRDefault="00CB2533" w:rsidP="00E34554">
      <w:pPr>
        <w:pStyle w:val="a5"/>
        <w:rPr>
          <w:rFonts w:ascii="Times New Roman" w:hAnsi="Times New Roman"/>
          <w:sz w:val="28"/>
          <w:szCs w:val="28"/>
        </w:rPr>
      </w:pPr>
      <w:r w:rsidRPr="00E34554">
        <w:rPr>
          <w:rFonts w:ascii="Times New Roman" w:hAnsi="Times New Roman"/>
          <w:sz w:val="28"/>
          <w:szCs w:val="28"/>
        </w:rPr>
        <w:t>8</w:t>
      </w:r>
      <w:r w:rsidR="00E61F8C" w:rsidRPr="00E34554">
        <w:rPr>
          <w:rFonts w:ascii="Times New Roman" w:hAnsi="Times New Roman"/>
          <w:sz w:val="28"/>
          <w:szCs w:val="28"/>
        </w:rPr>
        <w:t xml:space="preserve">. Ломоносова М.Т. Графика и живопись.: </w:t>
      </w:r>
      <w:proofErr w:type="spellStart"/>
      <w:r w:rsidR="00E61F8C" w:rsidRPr="00E34554">
        <w:rPr>
          <w:rFonts w:ascii="Times New Roman" w:hAnsi="Times New Roman"/>
          <w:sz w:val="28"/>
          <w:szCs w:val="28"/>
        </w:rPr>
        <w:t>Учеб</w:t>
      </w:r>
      <w:proofErr w:type="gramStart"/>
      <w:r w:rsidR="00E61F8C" w:rsidRPr="00E34554">
        <w:rPr>
          <w:rFonts w:ascii="Times New Roman" w:hAnsi="Times New Roman"/>
          <w:sz w:val="28"/>
          <w:szCs w:val="28"/>
        </w:rPr>
        <w:t>.п</w:t>
      </w:r>
      <w:proofErr w:type="gramEnd"/>
      <w:r w:rsidR="00E61F8C" w:rsidRPr="00E34554">
        <w:rPr>
          <w:rFonts w:ascii="Times New Roman" w:hAnsi="Times New Roman"/>
          <w:sz w:val="28"/>
          <w:szCs w:val="28"/>
        </w:rPr>
        <w:t>особие</w:t>
      </w:r>
      <w:proofErr w:type="spellEnd"/>
      <w:r w:rsidR="00E61F8C" w:rsidRPr="00E34554">
        <w:rPr>
          <w:rFonts w:ascii="Times New Roman" w:hAnsi="Times New Roman"/>
          <w:sz w:val="28"/>
          <w:szCs w:val="28"/>
        </w:rPr>
        <w:t>.- М: ООО Издательство АСТ,2003</w:t>
      </w:r>
    </w:p>
    <w:p w:rsidR="009308C2" w:rsidRPr="00E34554" w:rsidRDefault="00A70B0B" w:rsidP="00E34554">
      <w:pPr>
        <w:pStyle w:val="a5"/>
        <w:rPr>
          <w:rFonts w:ascii="Times New Roman" w:hAnsi="Times New Roman"/>
          <w:sz w:val="28"/>
          <w:szCs w:val="28"/>
        </w:rPr>
      </w:pPr>
      <w:r w:rsidRPr="00E34554">
        <w:rPr>
          <w:rFonts w:ascii="Times New Roman" w:hAnsi="Times New Roman"/>
          <w:sz w:val="28"/>
          <w:szCs w:val="28"/>
        </w:rPr>
        <w:t>9</w:t>
      </w:r>
      <w:r w:rsidR="00CB2533" w:rsidRPr="00E34554">
        <w:rPr>
          <w:rFonts w:ascii="Times New Roman" w:hAnsi="Times New Roman"/>
          <w:sz w:val="28"/>
          <w:szCs w:val="28"/>
        </w:rPr>
        <w:t xml:space="preserve">.Тилтон Б. Т40 Рисуем животных/Пер. с англ. В. И. </w:t>
      </w:r>
      <w:proofErr w:type="spellStart"/>
      <w:r w:rsidR="00CB2533" w:rsidRPr="00E34554">
        <w:rPr>
          <w:rFonts w:ascii="Times New Roman" w:hAnsi="Times New Roman"/>
          <w:sz w:val="28"/>
          <w:szCs w:val="28"/>
        </w:rPr>
        <w:t>Кашкан</w:t>
      </w:r>
      <w:proofErr w:type="spellEnd"/>
      <w:r w:rsidR="00CB2533" w:rsidRPr="00E34554">
        <w:rPr>
          <w:rFonts w:ascii="Times New Roman" w:hAnsi="Times New Roman"/>
          <w:sz w:val="28"/>
          <w:szCs w:val="28"/>
        </w:rPr>
        <w:t xml:space="preserve">.— Мн.: ООО «Попурри», 2003.— 128 </w:t>
      </w:r>
      <w:proofErr w:type="spellStart"/>
      <w:r w:rsidR="00CB2533" w:rsidRPr="00E34554">
        <w:rPr>
          <w:rFonts w:ascii="Times New Roman" w:hAnsi="Times New Roman"/>
          <w:sz w:val="28"/>
          <w:szCs w:val="28"/>
        </w:rPr>
        <w:t>с.</w:t>
      </w:r>
      <w:proofErr w:type="gramStart"/>
      <w:r w:rsidR="00CB2533" w:rsidRPr="00E34554">
        <w:rPr>
          <w:rFonts w:ascii="Times New Roman" w:hAnsi="Times New Roman"/>
          <w:sz w:val="28"/>
          <w:szCs w:val="28"/>
        </w:rPr>
        <w:t>:и</w:t>
      </w:r>
      <w:proofErr w:type="gramEnd"/>
      <w:r w:rsidR="00CB2533" w:rsidRPr="00E34554">
        <w:rPr>
          <w:rFonts w:ascii="Times New Roman" w:hAnsi="Times New Roman"/>
          <w:sz w:val="28"/>
          <w:szCs w:val="28"/>
        </w:rPr>
        <w:t>л</w:t>
      </w:r>
      <w:proofErr w:type="spellEnd"/>
      <w:r w:rsidR="00CB2533" w:rsidRPr="00E34554">
        <w:rPr>
          <w:rFonts w:ascii="Times New Roman" w:hAnsi="Times New Roman"/>
          <w:sz w:val="28"/>
          <w:szCs w:val="28"/>
        </w:rPr>
        <w:t>.— (Серия «Первые шаги»).</w:t>
      </w:r>
    </w:p>
    <w:p w:rsidR="0075727D" w:rsidRPr="00E34554" w:rsidRDefault="00A70B0B" w:rsidP="00E34554">
      <w:pPr>
        <w:pStyle w:val="a5"/>
        <w:rPr>
          <w:rFonts w:ascii="Times New Roman" w:hAnsi="Times New Roman"/>
          <w:sz w:val="28"/>
          <w:szCs w:val="28"/>
        </w:rPr>
      </w:pPr>
      <w:r w:rsidRPr="00E34554">
        <w:rPr>
          <w:rFonts w:ascii="Times New Roman" w:hAnsi="Times New Roman"/>
          <w:sz w:val="28"/>
          <w:szCs w:val="28"/>
        </w:rPr>
        <w:t>10.Замкова М. В. 3 263 Уффици. - М: ОЛМА-ПРЕСС Образование, 2004. - 128 с. - (Шедевры мировой живописи в вашем доме).</w:t>
      </w:r>
    </w:p>
    <w:p w:rsidR="0075727D" w:rsidRPr="00A70B0B" w:rsidRDefault="0075727D" w:rsidP="00E34554">
      <w:pPr>
        <w:pStyle w:val="a5"/>
        <w:rPr>
          <w:color w:val="000000"/>
          <w:sz w:val="24"/>
          <w:szCs w:val="24"/>
          <w:lang w:eastAsia="ru-RU"/>
        </w:rPr>
      </w:pPr>
    </w:p>
    <w:sectPr w:rsidR="0075727D" w:rsidRPr="00A70B0B" w:rsidSect="00583D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ACE"/>
    <w:multiLevelType w:val="multilevel"/>
    <w:tmpl w:val="D3A0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324D6"/>
    <w:multiLevelType w:val="multilevel"/>
    <w:tmpl w:val="CFF8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05D8F"/>
    <w:multiLevelType w:val="multilevel"/>
    <w:tmpl w:val="F80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93047"/>
    <w:multiLevelType w:val="hybridMultilevel"/>
    <w:tmpl w:val="B9440AD0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1973791"/>
    <w:multiLevelType w:val="multilevel"/>
    <w:tmpl w:val="CCA4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35318"/>
    <w:multiLevelType w:val="hybridMultilevel"/>
    <w:tmpl w:val="106C75FA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>
    <w:nsid w:val="69066235"/>
    <w:multiLevelType w:val="multilevel"/>
    <w:tmpl w:val="91CA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F5F41"/>
    <w:rsid w:val="00003976"/>
    <w:rsid w:val="00007158"/>
    <w:rsid w:val="00025253"/>
    <w:rsid w:val="00036727"/>
    <w:rsid w:val="00077BAC"/>
    <w:rsid w:val="00086CB2"/>
    <w:rsid w:val="000C14CF"/>
    <w:rsid w:val="000E7CCD"/>
    <w:rsid w:val="000F1BBB"/>
    <w:rsid w:val="00102473"/>
    <w:rsid w:val="001770AD"/>
    <w:rsid w:val="001B0E8D"/>
    <w:rsid w:val="00224362"/>
    <w:rsid w:val="00257D30"/>
    <w:rsid w:val="00266F71"/>
    <w:rsid w:val="002F15EB"/>
    <w:rsid w:val="002F5F41"/>
    <w:rsid w:val="00335BCD"/>
    <w:rsid w:val="00344F9D"/>
    <w:rsid w:val="004952EB"/>
    <w:rsid w:val="004B1C65"/>
    <w:rsid w:val="00520CFF"/>
    <w:rsid w:val="0052238F"/>
    <w:rsid w:val="0056658D"/>
    <w:rsid w:val="00576AFF"/>
    <w:rsid w:val="00583DCD"/>
    <w:rsid w:val="005B1BE2"/>
    <w:rsid w:val="005B1EF8"/>
    <w:rsid w:val="005B685F"/>
    <w:rsid w:val="005C6744"/>
    <w:rsid w:val="00603BB5"/>
    <w:rsid w:val="006B5116"/>
    <w:rsid w:val="006E6B67"/>
    <w:rsid w:val="00700794"/>
    <w:rsid w:val="00701A83"/>
    <w:rsid w:val="0075727D"/>
    <w:rsid w:val="0077738F"/>
    <w:rsid w:val="007A2857"/>
    <w:rsid w:val="007B3919"/>
    <w:rsid w:val="007B4BBA"/>
    <w:rsid w:val="007E623B"/>
    <w:rsid w:val="00873F0E"/>
    <w:rsid w:val="008E66ED"/>
    <w:rsid w:val="009308C2"/>
    <w:rsid w:val="0096218D"/>
    <w:rsid w:val="00980965"/>
    <w:rsid w:val="009826C6"/>
    <w:rsid w:val="00986BCA"/>
    <w:rsid w:val="00A01B1A"/>
    <w:rsid w:val="00A026EE"/>
    <w:rsid w:val="00A26A85"/>
    <w:rsid w:val="00A352CE"/>
    <w:rsid w:val="00A43D0A"/>
    <w:rsid w:val="00A70B0B"/>
    <w:rsid w:val="00AE6893"/>
    <w:rsid w:val="00AF78F5"/>
    <w:rsid w:val="00B64F8F"/>
    <w:rsid w:val="00B94715"/>
    <w:rsid w:val="00C125EF"/>
    <w:rsid w:val="00C830D7"/>
    <w:rsid w:val="00C85E30"/>
    <w:rsid w:val="00CB2533"/>
    <w:rsid w:val="00E34554"/>
    <w:rsid w:val="00E554F0"/>
    <w:rsid w:val="00E61F8C"/>
    <w:rsid w:val="00ED7A6B"/>
    <w:rsid w:val="00F6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2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26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2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26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савин</dc:creator>
  <cp:keywords/>
  <dc:description/>
  <cp:lastModifiedBy>Марина</cp:lastModifiedBy>
  <cp:revision>26</cp:revision>
  <cp:lastPrinted>2019-11-12T03:08:00Z</cp:lastPrinted>
  <dcterms:created xsi:type="dcterms:W3CDTF">2018-08-14T02:22:00Z</dcterms:created>
  <dcterms:modified xsi:type="dcterms:W3CDTF">2019-11-12T03:08:00Z</dcterms:modified>
</cp:coreProperties>
</file>